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LIGHT/WAVES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 a classroom demonstration, a beam of coherent light of wavelength 550 nm is incident perpendicularly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onto</w:t>
      </w:r>
      <w:proofErr w:type="gramEnd"/>
      <w:r>
        <w:rPr>
          <w:rFonts w:ascii="Times-Roman" w:hAnsi="Times-Roman" w:cs="Times-Roman"/>
        </w:rPr>
        <w:t xml:space="preserve"> a pair of slits. Each slit has a width </w:t>
      </w:r>
      <w:r>
        <w:rPr>
          <w:rFonts w:ascii="Times-Italic" w:hAnsi="Times-Italic" w:cs="Times-Italic"/>
          <w:i/>
          <w:iCs/>
        </w:rPr>
        <w:t xml:space="preserve">w </w:t>
      </w:r>
      <w:r>
        <w:rPr>
          <w:rFonts w:ascii="Times-Roman" w:hAnsi="Times-Roman" w:cs="Times-Roman"/>
        </w:rPr>
        <w:t xml:space="preserve">of 1.2 </w:t>
      </w:r>
      <w:r>
        <w:rPr>
          <w:rFonts w:ascii="MT-Symbol" w:hAnsi="MT-Symbol" w:cs="MT-Symbol"/>
        </w:rPr>
        <w:t xml:space="preserve">x </w:t>
      </w:r>
      <w:r>
        <w:rPr>
          <w:rFonts w:ascii="Times-Roman" w:hAnsi="Times-Roman" w:cs="Times-Roman"/>
        </w:rPr>
        <w:t>10</w:t>
      </w:r>
      <w:r>
        <w:rPr>
          <w:rFonts w:ascii="MT-Symbol" w:hAnsi="MT-Symbol" w:cs="MT-Symbol"/>
          <w:sz w:val="16"/>
          <w:szCs w:val="16"/>
        </w:rPr>
        <w:t>-</w:t>
      </w:r>
      <w:r>
        <w:rPr>
          <w:rFonts w:ascii="Times-Roman" w:hAnsi="Times-Roman" w:cs="Times-Roman"/>
          <w:sz w:val="16"/>
          <w:szCs w:val="16"/>
        </w:rPr>
        <w:t xml:space="preserve">6 </w:t>
      </w:r>
      <w:r>
        <w:rPr>
          <w:rFonts w:ascii="Times-Roman" w:hAnsi="Times-Roman" w:cs="Times-Roman"/>
        </w:rPr>
        <w:t xml:space="preserve">m, and the distance </w:t>
      </w:r>
      <w:r>
        <w:rPr>
          <w:rFonts w:ascii="Times-Italic" w:hAnsi="Times-Italic" w:cs="Times-Italic"/>
          <w:i/>
          <w:iCs/>
        </w:rPr>
        <w:t xml:space="preserve">d </w:t>
      </w:r>
      <w:r>
        <w:rPr>
          <w:rFonts w:ascii="Times-Roman" w:hAnsi="Times-Roman" w:cs="Times-Roman"/>
        </w:rPr>
        <w:t>between the centers of the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slits</w:t>
      </w:r>
      <w:proofErr w:type="gramEnd"/>
      <w:r>
        <w:rPr>
          <w:rFonts w:ascii="Times-Roman" w:hAnsi="Times-Roman" w:cs="Times-Roman"/>
        </w:rPr>
        <w:t xml:space="preserve"> is 1.8 </w:t>
      </w:r>
      <w:r>
        <w:rPr>
          <w:rFonts w:ascii="MT-Symbol" w:hAnsi="MT-Symbol" w:cs="MT-Symbol"/>
        </w:rPr>
        <w:t xml:space="preserve">x </w:t>
      </w:r>
      <w:r>
        <w:rPr>
          <w:rFonts w:ascii="Times-Roman" w:hAnsi="Times-Roman" w:cs="Times-Roman"/>
        </w:rPr>
        <w:t>10</w:t>
      </w:r>
      <w:r>
        <w:rPr>
          <w:rFonts w:ascii="MT-Symbol" w:hAnsi="MT-Symbol" w:cs="MT-Symbol"/>
          <w:sz w:val="16"/>
          <w:szCs w:val="16"/>
        </w:rPr>
        <w:t>-</w:t>
      </w:r>
      <w:r>
        <w:rPr>
          <w:rFonts w:ascii="Times-Roman" w:hAnsi="Times-Roman" w:cs="Times-Roman"/>
          <w:sz w:val="16"/>
          <w:szCs w:val="16"/>
        </w:rPr>
        <w:t xml:space="preserve">5 </w:t>
      </w:r>
      <w:r>
        <w:rPr>
          <w:rFonts w:ascii="Times-Roman" w:hAnsi="Times-Roman" w:cs="Times-Roman"/>
        </w:rPr>
        <w:t xml:space="preserve">m. The class observes light and dark fringes on a screen that is a distance </w:t>
      </w:r>
      <w:r>
        <w:rPr>
          <w:rFonts w:ascii="Times-Italic" w:hAnsi="Times-Italic" w:cs="Times-Italic"/>
          <w:i/>
          <w:iCs/>
        </w:rPr>
        <w:t xml:space="preserve">L </w:t>
      </w:r>
      <w:r>
        <w:rPr>
          <w:rFonts w:ascii="Times-Roman" w:hAnsi="Times-Roman" w:cs="Times-Roman"/>
        </w:rPr>
        <w:t>of 2.2 m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from</w:t>
      </w:r>
      <w:proofErr w:type="gramEnd"/>
      <w:r>
        <w:rPr>
          <w:rFonts w:ascii="Times-Roman" w:hAnsi="Times-Roman" w:cs="Times-Roman"/>
        </w:rPr>
        <w:t xml:space="preserve"> the slits. Your notebook shows the following setup for the demonstration.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</w:rPr>
        <w:drawing>
          <wp:inline distT="0" distB="0" distL="0" distR="0">
            <wp:extent cx="5943600" cy="23495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(a) Calculate the frequency of the light.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(b) Calculate the distance between two adjacent dark fringes on the screen.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entire apparatus is now immersed in a transparent fluid having index of refraction 1.4.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(c) What is the frequency of the light in the transparent fluid?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(d) Does the distance between the dark fringes increase, decrease, or remain the same?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 Increase _____ Decrease _____ Remain the same</w:t>
      </w:r>
    </w:p>
    <w:p w:rsidR="007E0E63" w:rsidRDefault="00055792" w:rsidP="0005579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Explain your reasoning.</w:t>
      </w:r>
    </w:p>
    <w:p w:rsidR="00055792" w:rsidRDefault="00055792" w:rsidP="00055792">
      <w:pPr>
        <w:rPr>
          <w:rFonts w:ascii="Times-Roman" w:hAnsi="Times-Roman" w:cs="Times-Roman"/>
        </w:rPr>
      </w:pPr>
    </w:p>
    <w:p w:rsidR="00055792" w:rsidRDefault="00055792" w:rsidP="0005579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FLUIDS</w:t>
      </w:r>
    </w:p>
    <w:p w:rsidR="00055792" w:rsidRDefault="00055792" w:rsidP="00055792">
      <w:r>
        <w:rPr>
          <w:noProof/>
        </w:rPr>
        <w:drawing>
          <wp:inline distT="0" distB="0" distL="0" distR="0">
            <wp:extent cx="4333240" cy="183578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Three objects of identical mass attached to strings are suspended in a large tank of liquid, as shown above.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(a) Must all three strings have the same tension?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 Yes ____ No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Justify your answer.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Object A has a volume of 1.0</w:t>
      </w:r>
      <w:r>
        <w:rPr>
          <w:rFonts w:ascii="Universal-GreekwithMathPi" w:hAnsi="Universal-GreekwithMathPi" w:cs="Universal-GreekwithMathPi"/>
        </w:rPr>
        <w:t>_</w:t>
      </w:r>
      <w:r>
        <w:rPr>
          <w:rFonts w:ascii="Times-Roman" w:hAnsi="Times-Roman" w:cs="Times-Roman"/>
        </w:rPr>
        <w:t>10</w:t>
      </w:r>
      <w:r>
        <w:rPr>
          <w:rFonts w:ascii="MT-Symbol" w:hAnsi="MT-Symbol" w:cs="MT-Symbol"/>
          <w:sz w:val="16"/>
          <w:szCs w:val="16"/>
        </w:rPr>
        <w:t>-</w:t>
      </w:r>
      <w:r>
        <w:rPr>
          <w:rFonts w:ascii="Times-Roman" w:hAnsi="Times-Roman" w:cs="Times-Roman"/>
          <w:sz w:val="16"/>
          <w:szCs w:val="16"/>
        </w:rPr>
        <w:t xml:space="preserve">5 </w:t>
      </w:r>
      <w:r>
        <w:rPr>
          <w:rFonts w:ascii="Times-Roman" w:hAnsi="Times-Roman" w:cs="Times-Roman"/>
        </w:rPr>
        <w:t>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</w:rPr>
        <w:t xml:space="preserve">and a density of 1300 kg </w:t>
      </w:r>
      <w:proofErr w:type="gramStart"/>
      <w:r>
        <w:rPr>
          <w:rFonts w:ascii="Times-Roman" w:hAnsi="Times-Roman" w:cs="Times-Roman"/>
        </w:rPr>
        <w:t>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</w:rPr>
        <w:t>.</w:t>
      </w:r>
      <w:proofErr w:type="gramEnd"/>
      <w:r>
        <w:rPr>
          <w:rFonts w:ascii="Times-Roman" w:hAnsi="Times-Roman" w:cs="Times-Roman"/>
        </w:rPr>
        <w:t xml:space="preserve"> The tension in the string to which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object</w:t>
      </w:r>
      <w:proofErr w:type="gramEnd"/>
      <w:r>
        <w:rPr>
          <w:rFonts w:ascii="Times-Roman" w:hAnsi="Times-Roman" w:cs="Times-Roman"/>
        </w:rPr>
        <w:t xml:space="preserve"> A is attached is 0.0098 N.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(b) Calculate the buoyant force on object A.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(c) Calculate the density of the liquid.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(d) Some of the liquid is now drained from the tank until only half of the volume of object A is submerged.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Would the tension in the string to which object A is attached increase, decrease, or remain the same?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 Increase ____ Decrease ____ Remain the same</w:t>
      </w:r>
    </w:p>
    <w:p w:rsidR="00055792" w:rsidRDefault="00055792" w:rsidP="0005579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Justify your answer.</w:t>
      </w:r>
    </w:p>
    <w:p w:rsidR="00055792" w:rsidRDefault="00055792" w:rsidP="0005579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THERMODYNAMICS – Figure it out using your textbook!!!!</w:t>
      </w:r>
    </w:p>
    <w:p w:rsidR="00055792" w:rsidRDefault="00055792" w:rsidP="0005579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cylinder represented above contains 2.2 kg of water vapor initially at a volume of 2.0 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</w:rPr>
        <w:t xml:space="preserve">and an absolute pressure of 3.0 </w:t>
      </w:r>
      <w:r>
        <w:rPr>
          <w:rFonts w:ascii="MT-Symbol" w:hAnsi="MT-Symbol" w:cs="MT-Symbol"/>
        </w:rPr>
        <w:t xml:space="preserve">¥ </w:t>
      </w:r>
      <w:r>
        <w:rPr>
          <w:rFonts w:ascii="Times-Roman" w:hAnsi="Times-Roman" w:cs="Times-Roman"/>
        </w:rPr>
        <w:t>10</w:t>
      </w:r>
      <w:r>
        <w:rPr>
          <w:rFonts w:ascii="Times-Roman" w:hAnsi="Times-Roman" w:cs="Times-Roman"/>
          <w:sz w:val="16"/>
          <w:szCs w:val="16"/>
        </w:rPr>
        <w:t xml:space="preserve">5 </w:t>
      </w:r>
      <w:r>
        <w:rPr>
          <w:rFonts w:ascii="Times-Roman" w:hAnsi="Times-Roman" w:cs="Times-Roman"/>
        </w:rPr>
        <w:t xml:space="preserve">Pa. This state is represented by point </w:t>
      </w:r>
      <w:r>
        <w:rPr>
          <w:rFonts w:ascii="Times-Italic" w:hAnsi="Times-Italic" w:cs="Times-Italic"/>
          <w:i/>
          <w:iCs/>
        </w:rPr>
        <w:t xml:space="preserve">A </w:t>
      </w:r>
      <w:r>
        <w:rPr>
          <w:rFonts w:ascii="Times-Roman" w:hAnsi="Times-Roman" w:cs="Times-Roman"/>
        </w:rPr>
        <w:t xml:space="preserve">in the </w:t>
      </w:r>
      <w:r>
        <w:rPr>
          <w:rFonts w:ascii="Times-Italic" w:hAnsi="Times-Italic" w:cs="Times-Italic"/>
          <w:i/>
          <w:iCs/>
        </w:rPr>
        <w:t xml:space="preserve">PV </w:t>
      </w:r>
      <w:r>
        <w:rPr>
          <w:rFonts w:ascii="Times-Roman" w:hAnsi="Times-Roman" w:cs="Times-Roman"/>
        </w:rPr>
        <w:t>diagram below. The molar mass of water is 18 g, and the water vapor can be treated as an ideal gas.</w:t>
      </w:r>
    </w:p>
    <w:p w:rsidR="00055792" w:rsidRDefault="00055792" w:rsidP="00055792">
      <w:pPr>
        <w:rPr>
          <w:rFonts w:ascii="Times-Roman" w:hAnsi="Times-Roman" w:cs="Times-Roman"/>
        </w:rPr>
      </w:pPr>
      <w:r>
        <w:rPr>
          <w:rFonts w:ascii="Times-Roman" w:hAnsi="Times-Roman" w:cs="Times-Roman"/>
          <w:noProof/>
        </w:rPr>
        <w:drawing>
          <wp:inline distT="0" distB="0" distL="0" distR="0">
            <wp:extent cx="4408170" cy="197866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(a) Calculate the temperature of the water vapor at point </w:t>
      </w:r>
      <w:r>
        <w:rPr>
          <w:rFonts w:ascii="Times-Italic" w:hAnsi="Times-Italic" w:cs="Times-Italic"/>
          <w:i/>
          <w:iCs/>
        </w:rPr>
        <w:t>A</w:t>
      </w:r>
      <w:r>
        <w:rPr>
          <w:rFonts w:ascii="Times-Roman" w:hAnsi="Times-Roman" w:cs="Times-Roman"/>
        </w:rPr>
        <w:t>.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The absolute pressure of the water vapor is increased at constant volume to 4.0 </w:t>
      </w:r>
      <w:r>
        <w:rPr>
          <w:rFonts w:ascii="MT-Symbol" w:hAnsi="MT-Symbol" w:cs="MT-Symbol"/>
        </w:rPr>
        <w:t xml:space="preserve">¥ </w:t>
      </w:r>
      <w:r>
        <w:rPr>
          <w:rFonts w:ascii="Times-Roman" w:hAnsi="Times-Roman" w:cs="Times-Roman"/>
        </w:rPr>
        <w:t>10</w:t>
      </w:r>
      <w:r>
        <w:rPr>
          <w:rFonts w:ascii="Times-Roman" w:hAnsi="Times-Roman" w:cs="Times-Roman"/>
          <w:sz w:val="16"/>
          <w:szCs w:val="16"/>
        </w:rPr>
        <w:t xml:space="preserve">5 </w:t>
      </w:r>
      <w:r>
        <w:rPr>
          <w:rFonts w:ascii="Times-Roman" w:hAnsi="Times-Roman" w:cs="Times-Roman"/>
        </w:rPr>
        <w:t xml:space="preserve">Pa at point </w:t>
      </w:r>
      <w:r>
        <w:rPr>
          <w:rFonts w:ascii="Times-Italic" w:hAnsi="Times-Italic" w:cs="Times-Italic"/>
          <w:i/>
          <w:iCs/>
        </w:rPr>
        <w:t>B</w:t>
      </w:r>
      <w:r>
        <w:rPr>
          <w:rFonts w:ascii="Times-Roman" w:hAnsi="Times-Roman" w:cs="Times-Roman"/>
        </w:rPr>
        <w:t>, and then the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volume</w:t>
      </w:r>
      <w:proofErr w:type="gramEnd"/>
      <w:r>
        <w:rPr>
          <w:rFonts w:ascii="Times-Roman" w:hAnsi="Times-Roman" w:cs="Times-Roman"/>
        </w:rPr>
        <w:t xml:space="preserve"> of the water vapor is increased at constant pressure to 2.5 m</w:t>
      </w:r>
      <w:r>
        <w:rPr>
          <w:rFonts w:ascii="Times-Roman" w:hAnsi="Times-Roman" w:cs="Times-Roman"/>
          <w:sz w:val="16"/>
          <w:szCs w:val="16"/>
        </w:rPr>
        <w:t xml:space="preserve">3 </w:t>
      </w:r>
      <w:r>
        <w:rPr>
          <w:rFonts w:ascii="Times-Roman" w:hAnsi="Times-Roman" w:cs="Times-Roman"/>
        </w:rPr>
        <w:t xml:space="preserve">at point </w:t>
      </w:r>
      <w:r>
        <w:rPr>
          <w:rFonts w:ascii="Times-Italic" w:hAnsi="Times-Italic" w:cs="Times-Italic"/>
          <w:i/>
          <w:iCs/>
        </w:rPr>
        <w:t>C</w:t>
      </w:r>
      <w:r>
        <w:rPr>
          <w:rFonts w:ascii="Times-Roman" w:hAnsi="Times-Roman" w:cs="Times-Roman"/>
        </w:rPr>
        <w:t xml:space="preserve">, as shown in the </w:t>
      </w:r>
      <w:r>
        <w:rPr>
          <w:rFonts w:ascii="Times-Italic" w:hAnsi="Times-Italic" w:cs="Times-Italic"/>
          <w:i/>
          <w:iCs/>
        </w:rPr>
        <w:t xml:space="preserve">PV </w:t>
      </w:r>
      <w:r>
        <w:rPr>
          <w:rFonts w:ascii="Times-Roman" w:hAnsi="Times-Roman" w:cs="Times-Roman"/>
        </w:rPr>
        <w:t>diagram.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(b) Calculate the temperature of the water vapor at point </w:t>
      </w:r>
      <w:r>
        <w:rPr>
          <w:rFonts w:ascii="Times-Italic" w:hAnsi="Times-Italic" w:cs="Times-Italic"/>
          <w:i/>
          <w:iCs/>
        </w:rPr>
        <w:t>C</w:t>
      </w:r>
      <w:r>
        <w:rPr>
          <w:rFonts w:ascii="Times-Roman" w:hAnsi="Times-Roman" w:cs="Times-Roman"/>
        </w:rPr>
        <w:t>.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(c) Does the internal energy of the water vapor for the process </w:t>
      </w:r>
      <w:r>
        <w:rPr>
          <w:rFonts w:ascii="Times-Italic" w:hAnsi="Times-Italic" w:cs="Times-Italic"/>
          <w:i/>
          <w:iCs/>
        </w:rPr>
        <w:t>A</w:t>
      </w:r>
      <w:r>
        <w:rPr>
          <w:rFonts w:ascii="SymbolMT" w:hAnsi="SymbolMT" w:cs="SymbolMT"/>
          <w:sz w:val="23"/>
          <w:szCs w:val="23"/>
        </w:rPr>
        <w:t>→</w:t>
      </w:r>
      <w:r>
        <w:rPr>
          <w:rFonts w:ascii="Times-Italic" w:hAnsi="Times-Italic" w:cs="Times-Italic"/>
          <w:i/>
          <w:iCs/>
        </w:rPr>
        <w:t>B</w:t>
      </w:r>
      <w:r>
        <w:rPr>
          <w:rFonts w:ascii="SymbolMT" w:hAnsi="SymbolMT" w:cs="SymbolMT"/>
          <w:sz w:val="23"/>
          <w:szCs w:val="23"/>
        </w:rPr>
        <w:t>→</w:t>
      </w:r>
      <w:r>
        <w:rPr>
          <w:rFonts w:ascii="Times-Italic" w:hAnsi="Times-Italic" w:cs="Times-Italic"/>
          <w:i/>
          <w:iCs/>
        </w:rPr>
        <w:t xml:space="preserve">C </w:t>
      </w:r>
      <w:r>
        <w:rPr>
          <w:rFonts w:ascii="Times-Roman" w:hAnsi="Times-Roman" w:cs="Times-Roman"/>
        </w:rPr>
        <w:t>increase, decrease, or remain the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same</w:t>
      </w:r>
      <w:proofErr w:type="gramEnd"/>
      <w:r>
        <w:rPr>
          <w:rFonts w:ascii="Times-Roman" w:hAnsi="Times-Roman" w:cs="Times-Roman"/>
        </w:rPr>
        <w:t>?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____Increase ____Decrease ____Remain the same</w:t>
      </w:r>
    </w:p>
    <w:p w:rsidR="00055792" w:rsidRDefault="00055792" w:rsidP="000557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Justify your answer.</w:t>
      </w:r>
    </w:p>
    <w:p w:rsidR="00055792" w:rsidRDefault="00055792" w:rsidP="00055792">
      <w:r>
        <w:rPr>
          <w:rFonts w:ascii="Times-Roman" w:hAnsi="Times-Roman" w:cs="Times-Roman"/>
        </w:rPr>
        <w:t xml:space="preserve">(d) Calculate the work done on the water vapor for the process </w:t>
      </w:r>
      <w:r>
        <w:rPr>
          <w:rFonts w:ascii="Times-Italic" w:hAnsi="Times-Italic" w:cs="Times-Italic"/>
          <w:i/>
          <w:iCs/>
        </w:rPr>
        <w:t>A</w:t>
      </w:r>
      <w:r>
        <w:rPr>
          <w:rFonts w:ascii="SymbolMT" w:hAnsi="SymbolMT" w:cs="SymbolMT"/>
          <w:sz w:val="23"/>
          <w:szCs w:val="23"/>
        </w:rPr>
        <w:t>→</w:t>
      </w:r>
      <w:r>
        <w:rPr>
          <w:rFonts w:ascii="Times-Italic" w:hAnsi="Times-Italic" w:cs="Times-Italic"/>
          <w:i/>
          <w:iCs/>
        </w:rPr>
        <w:t>B</w:t>
      </w:r>
      <w:r>
        <w:rPr>
          <w:rFonts w:ascii="SymbolMT" w:hAnsi="SymbolMT" w:cs="SymbolMT"/>
          <w:sz w:val="23"/>
          <w:szCs w:val="23"/>
        </w:rPr>
        <w:t>→</w:t>
      </w:r>
      <w:r>
        <w:rPr>
          <w:rFonts w:ascii="Times-Italic" w:hAnsi="Times-Italic" w:cs="Times-Italic"/>
          <w:i/>
          <w:iCs/>
        </w:rPr>
        <w:t>C</w:t>
      </w:r>
      <w:r>
        <w:rPr>
          <w:rFonts w:ascii="Times-Roman" w:hAnsi="Times-Roman" w:cs="Times-Roman"/>
        </w:rPr>
        <w:t>.</w:t>
      </w:r>
    </w:p>
    <w:sectPr w:rsidR="00055792" w:rsidSect="007E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-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al-GreekwithMath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55792"/>
    <w:rsid w:val="00055792"/>
    <w:rsid w:val="007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Company>St. Francis Prep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e-112</dc:creator>
  <cp:keywords/>
  <dc:description/>
  <cp:lastModifiedBy>e-112</cp:lastModifiedBy>
  <cp:revision>1</cp:revision>
  <dcterms:created xsi:type="dcterms:W3CDTF">2012-04-04T18:45:00Z</dcterms:created>
  <dcterms:modified xsi:type="dcterms:W3CDTF">2012-04-04T18:48:00Z</dcterms:modified>
</cp:coreProperties>
</file>